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A907">
      <w:pPr>
        <w:pStyle w:val="2"/>
        <w:spacing w:before="91" w:line="395" w:lineRule="auto"/>
        <w:ind w:left="699" w:right="476" w:firstLine="7"/>
        <w:rPr>
          <w:rFonts w:hint="default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附件一：</w:t>
      </w:r>
      <w:bookmarkStart w:id="0" w:name="_GoBack"/>
      <w:bookmarkEnd w:id="0"/>
    </w:p>
    <w:p w14:paraId="63FC3136">
      <w:pPr>
        <w:pStyle w:val="2"/>
        <w:spacing w:before="88" w:line="226" w:lineRule="auto"/>
        <w:ind w:left="1196"/>
        <w:outlineLvl w:val="0"/>
        <w:rPr>
          <w:sz w:val="36"/>
          <w:szCs w:val="36"/>
        </w:rPr>
      </w:pPr>
      <w:r>
        <w:rPr>
          <w:b/>
          <w:bCs/>
          <w:spacing w:val="3"/>
          <w:sz w:val="36"/>
          <w:szCs w:val="36"/>
        </w:rPr>
        <w:t>2025</w:t>
      </w:r>
      <w:r>
        <w:rPr>
          <w:spacing w:val="-66"/>
          <w:sz w:val="36"/>
          <w:szCs w:val="36"/>
        </w:rPr>
        <w:t xml:space="preserve"> </w:t>
      </w:r>
      <w:r>
        <w:rPr>
          <w:b/>
          <w:bCs/>
          <w:spacing w:val="3"/>
          <w:sz w:val="36"/>
          <w:szCs w:val="36"/>
        </w:rPr>
        <w:t>年住院医师规范化培训招收</w:t>
      </w:r>
      <w:r>
        <w:rPr>
          <w:rFonts w:hint="eastAsia"/>
          <w:b/>
          <w:bCs/>
          <w:spacing w:val="3"/>
          <w:sz w:val="36"/>
          <w:szCs w:val="36"/>
          <w:lang w:val="en-US" w:eastAsia="zh-CN"/>
        </w:rPr>
        <w:t>理论</w:t>
      </w:r>
      <w:r>
        <w:rPr>
          <w:b/>
          <w:bCs/>
          <w:spacing w:val="3"/>
          <w:sz w:val="36"/>
          <w:szCs w:val="36"/>
        </w:rPr>
        <w:t>考试流程</w:t>
      </w:r>
    </w:p>
    <w:p w14:paraId="27D8F3DE">
      <w:pPr>
        <w:spacing w:line="311" w:lineRule="auto"/>
        <w:rPr>
          <w:rFonts w:ascii="Arial"/>
          <w:sz w:val="21"/>
        </w:rPr>
      </w:pPr>
    </w:p>
    <w:p w14:paraId="1845B3B3">
      <w:pPr>
        <w:pStyle w:val="2"/>
        <w:spacing w:before="97" w:line="222" w:lineRule="auto"/>
        <w:outlineLvl w:val="1"/>
        <w:rPr>
          <w:sz w:val="30"/>
          <w:szCs w:val="30"/>
        </w:rPr>
      </w:pPr>
      <w:r>
        <w:rPr>
          <w:b/>
          <w:bCs/>
          <w:spacing w:val="-9"/>
          <w:sz w:val="30"/>
          <w:szCs w:val="30"/>
        </w:rPr>
        <w:t>一、</w:t>
      </w:r>
      <w:r>
        <w:rPr>
          <w:spacing w:val="-9"/>
          <w:sz w:val="30"/>
          <w:szCs w:val="30"/>
        </w:rPr>
        <w:t xml:space="preserve"> </w:t>
      </w:r>
      <w:r>
        <w:rPr>
          <w:b/>
          <w:bCs/>
          <w:spacing w:val="-9"/>
          <w:sz w:val="30"/>
          <w:szCs w:val="30"/>
        </w:rPr>
        <w:t>下载与登录</w:t>
      </w:r>
    </w:p>
    <w:p w14:paraId="37512A1A">
      <w:pPr>
        <w:spacing w:line="418" w:lineRule="auto"/>
        <w:rPr>
          <w:rFonts w:ascii="Arial"/>
          <w:sz w:val="21"/>
        </w:rPr>
      </w:pPr>
    </w:p>
    <w:p w14:paraId="4F063CF1">
      <w:pPr>
        <w:pStyle w:val="2"/>
        <w:spacing w:before="91" w:line="395" w:lineRule="auto"/>
        <w:ind w:left="699" w:right="476" w:firstLine="7"/>
      </w:pPr>
      <w:r>
        <w:rPr>
          <w:spacing w:val="-4"/>
        </w:rPr>
        <w:t>学员通过各大应用市场或扫描下方二维码，下载“掌上华医</w:t>
      </w:r>
      <w:r>
        <w:rPr>
          <w:spacing w:val="-85"/>
        </w:rPr>
        <w:t xml:space="preserve"> </w:t>
      </w:r>
      <w:r>
        <w:rPr>
          <w:spacing w:val="-4"/>
        </w:rPr>
        <w:t>”App。</w:t>
      </w:r>
      <w:r>
        <w:t xml:space="preserve"> </w:t>
      </w:r>
      <w:r>
        <w:rPr>
          <w:spacing w:val="-6"/>
        </w:rPr>
        <w:t>可在</w:t>
      </w:r>
      <w:r>
        <w:rPr>
          <w:spacing w:val="-49"/>
        </w:rPr>
        <w:t xml:space="preserve"> </w:t>
      </w:r>
      <w:r>
        <w:rPr>
          <w:spacing w:val="-6"/>
        </w:rPr>
        <w:t>6</w:t>
      </w:r>
      <w:r>
        <w:rPr>
          <w:spacing w:val="-38"/>
        </w:rPr>
        <w:t xml:space="preserve"> </w:t>
      </w:r>
      <w:r>
        <w:rPr>
          <w:spacing w:val="-6"/>
        </w:rPr>
        <w:t>月</w:t>
      </w:r>
      <w:r>
        <w:rPr>
          <w:spacing w:val="-59"/>
        </w:rPr>
        <w:t xml:space="preserve"> </w:t>
      </w:r>
      <w:r>
        <w:rPr>
          <w:spacing w:val="-6"/>
        </w:rPr>
        <w:t>25 日</w:t>
      </w:r>
      <w:r>
        <w:rPr>
          <w:spacing w:val="-60"/>
        </w:rPr>
        <w:t xml:space="preserve"> </w:t>
      </w:r>
      <w:r>
        <w:rPr>
          <w:spacing w:val="-6"/>
        </w:rPr>
        <w:t>9：00</w:t>
      </w:r>
      <w:r>
        <w:rPr>
          <w:spacing w:val="-53"/>
        </w:rPr>
        <w:t xml:space="preserve"> </w:t>
      </w:r>
      <w:r>
        <w:rPr>
          <w:spacing w:val="-6"/>
        </w:rPr>
        <w:t>开放登录后，使用身份证号登录掌上华医。</w:t>
      </w:r>
    </w:p>
    <w:p w14:paraId="508D1DEF">
      <w:pPr>
        <w:pStyle w:val="2"/>
        <w:spacing w:before="50" w:line="340" w:lineRule="auto"/>
        <w:ind w:left="691" w:right="2437" w:firstLine="6"/>
      </w:pPr>
      <w:r>
        <w:rPr>
          <w:spacing w:val="-11"/>
        </w:rPr>
        <w:t>选择“账号密码登录</w:t>
      </w:r>
      <w:r>
        <w:rPr>
          <w:spacing w:val="-88"/>
        </w:rPr>
        <w:t xml:space="preserve"> </w:t>
      </w:r>
      <w:r>
        <w:rPr>
          <w:spacing w:val="-11"/>
        </w:rPr>
        <w:t>”，输入账号、密码进行登录。</w:t>
      </w:r>
      <w:r>
        <w:t xml:space="preserve"> </w:t>
      </w:r>
      <w:r>
        <w:rPr>
          <w:spacing w:val="-3"/>
        </w:rPr>
        <w:t>账号为身份证号码，初始密码为</w:t>
      </w:r>
      <w:r>
        <w:rPr>
          <w:spacing w:val="-24"/>
        </w:rPr>
        <w:t xml:space="preserve"> </w:t>
      </w:r>
      <w:r>
        <w:rPr>
          <w:spacing w:val="-3"/>
        </w:rPr>
        <w:t>123456。</w:t>
      </w:r>
    </w:p>
    <w:p w14:paraId="09BA07C4">
      <w:pPr>
        <w:spacing w:line="2487" w:lineRule="exact"/>
        <w:ind w:firstLine="3904"/>
      </w:pPr>
      <w:r>
        <w:rPr>
          <w:position w:val="-49"/>
        </w:rPr>
        <w:drawing>
          <wp:inline distT="0" distB="0" distL="0" distR="0">
            <wp:extent cx="1578610" cy="15786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168" cy="15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B2B34">
      <w:pPr>
        <w:spacing w:line="287" w:lineRule="auto"/>
        <w:rPr>
          <w:rFonts w:ascii="Arial"/>
          <w:sz w:val="21"/>
        </w:rPr>
      </w:pPr>
    </w:p>
    <w:p w14:paraId="653AF831">
      <w:pPr>
        <w:spacing w:line="6291" w:lineRule="exact"/>
        <w:ind w:firstLine="1365"/>
      </w:pPr>
      <w:r>
        <w:rPr>
          <w:position w:val="-125"/>
        </w:rPr>
        <w:drawing>
          <wp:inline distT="0" distB="0" distL="0" distR="0">
            <wp:extent cx="4815840" cy="3994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6399" cy="399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FEB5">
      <w:pPr>
        <w:spacing w:line="415" w:lineRule="auto"/>
        <w:rPr>
          <w:rFonts w:ascii="Arial"/>
          <w:sz w:val="21"/>
        </w:rPr>
      </w:pPr>
    </w:p>
    <w:p w14:paraId="7EAE877D">
      <w:pPr>
        <w:pStyle w:val="2"/>
        <w:spacing w:before="92" w:line="222" w:lineRule="auto"/>
        <w:ind w:left="1"/>
      </w:pPr>
      <w:r>
        <w:rPr>
          <w:b/>
          <w:bCs/>
          <w:color w:val="FF0000"/>
          <w:spacing w:val="-3"/>
        </w:rPr>
        <w:t>注意：为了更准确地匹配学员信息，建议使用账号登录！</w:t>
      </w:r>
    </w:p>
    <w:p w14:paraId="7379A7C0">
      <w:pPr>
        <w:spacing w:line="222" w:lineRule="auto"/>
        <w:sectPr>
          <w:pgSz w:w="11906" w:h="16839"/>
          <w:pgMar w:top="962" w:right="1785" w:bottom="0" w:left="744" w:header="0" w:footer="0" w:gutter="0"/>
          <w:cols w:space="720" w:num="1"/>
        </w:sectPr>
      </w:pPr>
    </w:p>
    <w:p w14:paraId="7832B6D7">
      <w:pPr>
        <w:pStyle w:val="2"/>
        <w:spacing w:before="61" w:line="222" w:lineRule="auto"/>
        <w:ind w:left="7"/>
        <w:outlineLvl w:val="1"/>
        <w:rPr>
          <w:sz w:val="30"/>
          <w:szCs w:val="30"/>
        </w:rPr>
      </w:pPr>
      <w:r>
        <w:rPr>
          <w:b/>
          <w:bCs/>
          <w:spacing w:val="-15"/>
        </w:rPr>
        <w:t>二、</w:t>
      </w:r>
      <w:r>
        <w:rPr>
          <w:spacing w:val="39"/>
        </w:rPr>
        <w:t xml:space="preserve"> </w:t>
      </w:r>
      <w:r>
        <w:rPr>
          <w:b/>
          <w:bCs/>
          <w:spacing w:val="-15"/>
          <w:sz w:val="30"/>
          <w:szCs w:val="30"/>
        </w:rPr>
        <w:t>考试</w:t>
      </w:r>
    </w:p>
    <w:p w14:paraId="5EB1232F">
      <w:pPr>
        <w:pStyle w:val="2"/>
        <w:spacing w:before="273" w:line="395" w:lineRule="auto"/>
        <w:ind w:left="49" w:right="96" w:firstLine="514"/>
      </w:pPr>
      <w:r>
        <w:rPr>
          <w:spacing w:val="-11"/>
        </w:rPr>
        <w:t>登录后，点击底栏“</w:t>
      </w:r>
      <w:r>
        <w:rPr>
          <w:b/>
          <w:bCs/>
          <w:spacing w:val="-11"/>
        </w:rPr>
        <w:t>首页</w:t>
      </w:r>
      <w:r>
        <w:rPr>
          <w:spacing w:val="-103"/>
        </w:rPr>
        <w:t xml:space="preserve"> </w:t>
      </w:r>
      <w:r>
        <w:rPr>
          <w:spacing w:val="-11"/>
        </w:rPr>
        <w:t>”，在上部的频道栏中选择“</w:t>
      </w:r>
      <w:r>
        <w:rPr>
          <w:b/>
          <w:bCs/>
          <w:spacing w:val="-11"/>
        </w:rPr>
        <w:t>住院规培</w:t>
      </w:r>
      <w:r>
        <w:rPr>
          <w:spacing w:val="-103"/>
        </w:rPr>
        <w:t xml:space="preserve"> </w:t>
      </w:r>
      <w:r>
        <w:rPr>
          <w:spacing w:val="-11"/>
        </w:rPr>
        <w:t>”，点击“</w:t>
      </w:r>
      <w:r>
        <w:rPr>
          <w:b/>
          <w:bCs/>
          <w:spacing w:val="-11"/>
        </w:rPr>
        <w:t>培训入</w:t>
      </w:r>
      <w:r>
        <w:t xml:space="preserve"> </w:t>
      </w:r>
      <w:r>
        <w:rPr>
          <w:b/>
          <w:bCs/>
          <w:spacing w:val="-8"/>
        </w:rPr>
        <w:t>口</w:t>
      </w:r>
      <w:r>
        <w:rPr>
          <w:spacing w:val="-101"/>
        </w:rPr>
        <w:t xml:space="preserve"> </w:t>
      </w:r>
      <w:r>
        <w:rPr>
          <w:spacing w:val="-8"/>
        </w:rPr>
        <w:t>”，进入项目列表页，选择“2025</w:t>
      </w:r>
      <w:r>
        <w:rPr>
          <w:spacing w:val="-45"/>
        </w:rPr>
        <w:t xml:space="preserve"> </w:t>
      </w:r>
      <w:r>
        <w:rPr>
          <w:spacing w:val="-8"/>
        </w:rPr>
        <w:t>年河南省住院医师规范化培训招收理论考试</w:t>
      </w:r>
      <w:r>
        <w:rPr>
          <w:spacing w:val="-103"/>
        </w:rPr>
        <w:t xml:space="preserve"> </w:t>
      </w:r>
      <w:r>
        <w:rPr>
          <w:spacing w:val="-8"/>
        </w:rPr>
        <w:t>”；</w:t>
      </w:r>
    </w:p>
    <w:p w14:paraId="6A9803A9">
      <w:pPr>
        <w:pStyle w:val="2"/>
        <w:spacing w:before="48" w:line="381" w:lineRule="auto"/>
        <w:ind w:firstLine="573"/>
      </w:pPr>
      <w:r>
        <w:rPr>
          <w:spacing w:val="-7"/>
        </w:rPr>
        <w:t>点击“</w:t>
      </w:r>
      <w:r>
        <w:rPr>
          <w:b/>
          <w:bCs/>
          <w:spacing w:val="-7"/>
        </w:rPr>
        <w:t>考试</w:t>
      </w:r>
      <w:r>
        <w:rPr>
          <w:spacing w:val="-96"/>
        </w:rPr>
        <w:t xml:space="preserve"> </w:t>
      </w:r>
      <w:r>
        <w:rPr>
          <w:spacing w:val="-7"/>
        </w:rPr>
        <w:t>”，选择2025年河南省住院医师规范化培训招收理论考试，点击“</w:t>
      </w:r>
      <w:r>
        <w:rPr>
          <w:b/>
          <w:bCs/>
          <w:spacing w:val="-7"/>
        </w:rPr>
        <w:t>进入</w:t>
      </w:r>
      <w:r>
        <w:t xml:space="preserve"> </w:t>
      </w:r>
      <w:r>
        <w:rPr>
          <w:b/>
          <w:bCs/>
          <w:spacing w:val="-9"/>
        </w:rPr>
        <w:t>考试</w:t>
      </w:r>
      <w:r>
        <w:rPr>
          <w:spacing w:val="-103"/>
        </w:rPr>
        <w:t xml:space="preserve"> </w:t>
      </w:r>
      <w:r>
        <w:rPr>
          <w:spacing w:val="-9"/>
        </w:rPr>
        <w:t>”。进入考试说明界面，点击“开始考</w:t>
      </w:r>
      <w:r>
        <w:rPr>
          <w:spacing w:val="-10"/>
        </w:rPr>
        <w:t>试</w:t>
      </w:r>
      <w:r>
        <w:rPr>
          <w:spacing w:val="-103"/>
        </w:rPr>
        <w:t xml:space="preserve"> </w:t>
      </w:r>
      <w:r>
        <w:rPr>
          <w:spacing w:val="-10"/>
        </w:rPr>
        <w:t>”。</w:t>
      </w:r>
    </w:p>
    <w:p w14:paraId="3936893E">
      <w:pPr>
        <w:spacing w:line="12263" w:lineRule="exact"/>
        <w:ind w:firstLine="1500"/>
      </w:pPr>
      <w:r>
        <w:rPr>
          <w:position w:val="-245"/>
        </w:rPr>
        <w:drawing>
          <wp:inline distT="0" distB="0" distL="0" distR="0">
            <wp:extent cx="4415155" cy="77870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13" cy="778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821" w:right="721" w:bottom="0" w:left="7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2MDRhOWRlMDY2NDk4NmI1YjE1ZWU1NzZkNzZlOTcifQ=="/>
  </w:docVars>
  <w:rsids>
    <w:rsidRoot w:val="00000000"/>
    <w:rsid w:val="0EA66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278</Words>
  <Characters>296</Characters>
  <TotalTime>1</TotalTime>
  <ScaleCrop>false</ScaleCrop>
  <LinksUpToDate>false</LinksUpToDate>
  <CharactersWithSpaces>320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2025-06-24T10:08:00Z</dcterms:created>
  <dc:creator>china</dc:creator>
  <cp:lastModifiedBy>王招财</cp:lastModifiedBy>
  <dcterms:modified xsi:type="dcterms:W3CDTF">2025-06-24T04:03:26Z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2025-06-24T12:01:40Z</vt:filetime>
  </property>
  <property fmtid="{D5CDD505-2E9C-101B-9397-08002B2CF9AE}" pid="4" name="KSOProductBuildVer">
    <vt:lpwstr>2052-12.1.0.18276</vt:lpwstr>
  </property>
  <property fmtid="{D5CDD505-2E9C-101B-9397-08002B2CF9AE}" pid="5" name="ICV">
    <vt:lpwstr>90620E0D20964397B1003A19C26A2BE2_12</vt:lpwstr>
  </property>
</Properties>
</file>