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677C5">
      <w:pPr>
        <w:spacing w:line="360" w:lineRule="auto"/>
        <w:jc w:val="center"/>
        <w:rPr>
          <w:rFonts w:hint="eastAsia"/>
          <w:b/>
          <w:bCs/>
          <w:sz w:val="32"/>
          <w:szCs w:val="36"/>
          <w:lang w:val="en-US" w:eastAsia="zh-CN"/>
        </w:rPr>
      </w:pPr>
      <w:r>
        <w:rPr>
          <w:rFonts w:hint="eastAsia" w:ascii="Times New Roman" w:hAnsi="Times New Roman" w:eastAsia="宋体" w:cs="Times New Roman"/>
          <w:b/>
          <w:bCs/>
          <w:sz w:val="36"/>
          <w:szCs w:val="36"/>
        </w:rPr>
        <w:t>技术参数</w:t>
      </w:r>
    </w:p>
    <w:p w14:paraId="4F3B1737">
      <w:pPr>
        <w:spacing w:line="360" w:lineRule="auto"/>
        <w:rPr>
          <w:rFonts w:hint="eastAsia"/>
          <w:sz w:val="24"/>
          <w:szCs w:val="28"/>
        </w:rPr>
      </w:pPr>
      <w:r>
        <w:rPr>
          <w:rFonts w:hint="eastAsia"/>
          <w:sz w:val="24"/>
          <w:szCs w:val="28"/>
        </w:rPr>
        <w:t>医用耗材通用名称</w:t>
      </w:r>
      <w:r>
        <w:rPr>
          <w:rFonts w:hint="eastAsia"/>
          <w:sz w:val="24"/>
          <w:szCs w:val="28"/>
          <w:lang w:eastAsia="zh-CN"/>
        </w:rPr>
        <w:t>：弹性医用胶布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7688"/>
      </w:tblGrid>
      <w:tr w14:paraId="45C5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4" w:type="dxa"/>
          </w:tcPr>
          <w:p w14:paraId="75C38411">
            <w:pPr>
              <w:spacing w:line="360" w:lineRule="auto"/>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7688" w:type="dxa"/>
          </w:tcPr>
          <w:p w14:paraId="473F4544">
            <w:pPr>
              <w:spacing w:line="360" w:lineRule="auto"/>
              <w:rPr>
                <w:rFonts w:hint="eastAsia"/>
                <w:sz w:val="24"/>
                <w:szCs w:val="28"/>
                <w:vertAlign w:val="baseline"/>
              </w:rPr>
            </w:pPr>
            <w:r>
              <w:rPr>
                <w:rFonts w:hint="eastAsia"/>
                <w:sz w:val="24"/>
                <w:szCs w:val="28"/>
              </w:rPr>
              <w:t>适应症、适用范围</w:t>
            </w:r>
            <w:r>
              <w:rPr>
                <w:rFonts w:hint="eastAsia"/>
                <w:sz w:val="24"/>
                <w:szCs w:val="28"/>
                <w:lang w:eastAsia="zh-CN"/>
              </w:rPr>
              <w:t>：主要用于将敷料黏贴固定于创面或将其他医疗器械固定到人体的特定部位，如固定各种外科导管，常见导尿管，各个部位引流管，鼻胃管，气管插管等。</w:t>
            </w:r>
          </w:p>
        </w:tc>
      </w:tr>
      <w:tr w14:paraId="0A3A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5615D4C">
            <w:pPr>
              <w:spacing w:line="360" w:lineRule="auto"/>
              <w:jc w:val="center"/>
              <w:rPr>
                <w:rFonts w:hint="eastAsia" w:eastAsia="宋体"/>
                <w:sz w:val="24"/>
                <w:szCs w:val="28"/>
                <w:vertAlign w:val="baseline"/>
                <w:lang w:val="en-US" w:eastAsia="zh-CN"/>
              </w:rPr>
            </w:pPr>
            <w:r>
              <w:rPr>
                <w:rFonts w:hint="eastAsia"/>
                <w:sz w:val="24"/>
                <w:szCs w:val="28"/>
                <w:vertAlign w:val="baseline"/>
                <w:lang w:val="en-US" w:eastAsia="zh-CN"/>
              </w:rPr>
              <w:t>2</w:t>
            </w:r>
          </w:p>
        </w:tc>
        <w:tc>
          <w:tcPr>
            <w:tcW w:w="7688" w:type="dxa"/>
          </w:tcPr>
          <w:p w14:paraId="384FBAD5">
            <w:pPr>
              <w:spacing w:line="360" w:lineRule="auto"/>
              <w:rPr>
                <w:rFonts w:hint="eastAsia"/>
                <w:sz w:val="24"/>
                <w:szCs w:val="28"/>
                <w:vertAlign w:val="baseline"/>
              </w:rPr>
            </w:pPr>
            <w:r>
              <w:rPr>
                <w:rFonts w:hint="eastAsia"/>
                <w:sz w:val="24"/>
                <w:szCs w:val="28"/>
              </w:rPr>
              <w:t>学科、品类</w:t>
            </w:r>
            <w:r>
              <w:rPr>
                <w:rFonts w:hint="eastAsia"/>
                <w:sz w:val="24"/>
                <w:szCs w:val="28"/>
                <w:lang w:eastAsia="zh-CN"/>
              </w:rPr>
              <w:t>：</w:t>
            </w:r>
            <w:r>
              <w:rPr>
                <w:rFonts w:hint="eastAsia" w:ascii="Times New Roman" w:hAnsi="Times New Roman"/>
                <w:sz w:val="24"/>
                <w:szCs w:val="24"/>
                <w:lang w:val="en-US" w:eastAsia="zh-CN"/>
              </w:rPr>
              <w:t>基础卫生材料</w:t>
            </w:r>
          </w:p>
        </w:tc>
      </w:tr>
      <w:tr w14:paraId="0554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E6D0FB2">
            <w:pPr>
              <w:spacing w:line="360" w:lineRule="auto"/>
              <w:jc w:val="center"/>
              <w:rPr>
                <w:rFonts w:hint="eastAsia" w:eastAsia="宋体"/>
                <w:sz w:val="24"/>
                <w:szCs w:val="28"/>
                <w:vertAlign w:val="baseline"/>
                <w:lang w:val="en-US" w:eastAsia="zh-CN"/>
              </w:rPr>
            </w:pPr>
            <w:r>
              <w:rPr>
                <w:rFonts w:hint="eastAsia"/>
                <w:sz w:val="24"/>
                <w:szCs w:val="28"/>
                <w:vertAlign w:val="baseline"/>
                <w:lang w:val="en-US" w:eastAsia="zh-CN"/>
              </w:rPr>
              <w:t>*3</w:t>
            </w:r>
          </w:p>
        </w:tc>
        <w:tc>
          <w:tcPr>
            <w:tcW w:w="7688" w:type="dxa"/>
          </w:tcPr>
          <w:p w14:paraId="4CA30FB0">
            <w:pPr>
              <w:spacing w:line="360" w:lineRule="auto"/>
              <w:rPr>
                <w:rFonts w:hint="eastAsia"/>
                <w:sz w:val="24"/>
                <w:szCs w:val="28"/>
                <w:vertAlign w:val="baseline"/>
              </w:rPr>
            </w:pPr>
            <w:r>
              <w:rPr>
                <w:rFonts w:hint="eastAsia"/>
                <w:sz w:val="24"/>
                <w:szCs w:val="28"/>
                <w:vertAlign w:val="baseline"/>
              </w:rPr>
              <w:t>有医疗器械注册证，一次性使用；</w:t>
            </w:r>
          </w:p>
        </w:tc>
      </w:tr>
      <w:tr w14:paraId="0015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563F070B">
            <w:pPr>
              <w:spacing w:line="360" w:lineRule="auto"/>
              <w:jc w:val="center"/>
              <w:rPr>
                <w:rFonts w:hint="eastAsia" w:eastAsia="宋体"/>
                <w:sz w:val="24"/>
                <w:szCs w:val="28"/>
                <w:vertAlign w:val="baseline"/>
                <w:lang w:val="en-US" w:eastAsia="zh-CN"/>
              </w:rPr>
            </w:pPr>
            <w:r>
              <w:rPr>
                <w:rFonts w:hint="eastAsia"/>
                <w:sz w:val="24"/>
                <w:szCs w:val="28"/>
                <w:vertAlign w:val="baseline"/>
                <w:lang w:val="en-US" w:eastAsia="zh-CN"/>
              </w:rPr>
              <w:t>4</w:t>
            </w:r>
          </w:p>
        </w:tc>
        <w:tc>
          <w:tcPr>
            <w:tcW w:w="7688" w:type="dxa"/>
          </w:tcPr>
          <w:p w14:paraId="37165A12">
            <w:pPr>
              <w:spacing w:line="360" w:lineRule="auto"/>
              <w:rPr>
                <w:rFonts w:hint="eastAsia"/>
                <w:sz w:val="24"/>
                <w:szCs w:val="28"/>
                <w:vertAlign w:val="baseline"/>
              </w:rPr>
            </w:pPr>
            <w:r>
              <w:rPr>
                <w:rFonts w:hint="eastAsia"/>
                <w:sz w:val="24"/>
                <w:szCs w:val="28"/>
                <w:vertAlign w:val="baseline"/>
              </w:rPr>
              <w:t>外观：表面应洁净、平整、无损坏、无污点、无可见异物；</w:t>
            </w:r>
          </w:p>
        </w:tc>
      </w:tr>
      <w:tr w14:paraId="707D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12A9B4A0">
            <w:pPr>
              <w:spacing w:line="360" w:lineRule="auto"/>
              <w:jc w:val="center"/>
              <w:rPr>
                <w:rFonts w:hint="eastAsia" w:eastAsia="宋体"/>
                <w:sz w:val="24"/>
                <w:szCs w:val="28"/>
                <w:vertAlign w:val="baseline"/>
                <w:lang w:val="en-US" w:eastAsia="zh-CN"/>
              </w:rPr>
            </w:pPr>
            <w:r>
              <w:rPr>
                <w:rFonts w:hint="eastAsia"/>
                <w:sz w:val="24"/>
                <w:szCs w:val="28"/>
                <w:vertAlign w:val="baseline"/>
                <w:lang w:val="en-US" w:eastAsia="zh-CN"/>
              </w:rPr>
              <w:t>*5</w:t>
            </w:r>
          </w:p>
        </w:tc>
        <w:tc>
          <w:tcPr>
            <w:tcW w:w="7688" w:type="dxa"/>
          </w:tcPr>
          <w:p w14:paraId="0202D8E6">
            <w:pPr>
              <w:spacing w:line="360" w:lineRule="auto"/>
              <w:rPr>
                <w:rFonts w:hint="eastAsia"/>
                <w:sz w:val="24"/>
                <w:szCs w:val="28"/>
                <w:vertAlign w:val="baseline"/>
              </w:rPr>
            </w:pPr>
            <w:r>
              <w:rPr>
                <w:rFonts w:hint="eastAsia"/>
                <w:sz w:val="24"/>
                <w:szCs w:val="28"/>
                <w:vertAlign w:val="baseline"/>
              </w:rPr>
              <w:t>背材上涂有具有自粘特性的胶粘剂,粘胶表面覆盖离型纸，背衬中埋有弹力丝，具有一定的弹性；</w:t>
            </w:r>
          </w:p>
        </w:tc>
      </w:tr>
      <w:tr w14:paraId="49D4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3219B3D">
            <w:pPr>
              <w:spacing w:line="360" w:lineRule="auto"/>
              <w:jc w:val="center"/>
              <w:rPr>
                <w:rFonts w:hint="default" w:eastAsia="宋体"/>
                <w:sz w:val="24"/>
                <w:szCs w:val="28"/>
                <w:highlight w:val="none"/>
                <w:vertAlign w:val="baseline"/>
                <w:lang w:val="en-US" w:eastAsia="zh-CN"/>
              </w:rPr>
            </w:pPr>
            <w:bookmarkStart w:id="0" w:name="_GoBack"/>
            <w:bookmarkEnd w:id="0"/>
            <w:r>
              <w:rPr>
                <w:rFonts w:hint="eastAsia"/>
                <w:sz w:val="24"/>
                <w:szCs w:val="28"/>
                <w:highlight w:val="none"/>
                <w:vertAlign w:val="baseline"/>
                <w:lang w:val="en-US" w:eastAsia="zh-CN"/>
              </w:rPr>
              <w:t>6</w:t>
            </w:r>
          </w:p>
        </w:tc>
        <w:tc>
          <w:tcPr>
            <w:tcW w:w="7688" w:type="dxa"/>
          </w:tcPr>
          <w:p w14:paraId="233F2D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8"/>
                <w:highlight w:val="none"/>
                <w:vertAlign w:val="baseline"/>
              </w:rPr>
            </w:pPr>
            <w:r>
              <w:rPr>
                <w:rFonts w:hint="eastAsia"/>
                <w:sz w:val="24"/>
                <w:szCs w:val="28"/>
                <w:highlight w:val="none"/>
                <w:vertAlign w:val="baseline"/>
              </w:rPr>
              <w:t>黏性好，对PP板的粘接力的范围是1.0 ～5.7N/25mm，降低各种意外所致的脱管，有利于降低医院非计划拔管率；</w:t>
            </w:r>
          </w:p>
        </w:tc>
      </w:tr>
      <w:tr w14:paraId="1DE5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9D2BEB2">
            <w:pPr>
              <w:spacing w:line="360" w:lineRule="auto"/>
              <w:jc w:val="center"/>
              <w:rPr>
                <w:rFonts w:hint="eastAsia" w:eastAsia="宋体"/>
                <w:sz w:val="24"/>
                <w:szCs w:val="28"/>
                <w:vertAlign w:val="baseline"/>
                <w:lang w:val="en-US" w:eastAsia="zh-CN"/>
              </w:rPr>
            </w:pPr>
            <w:r>
              <w:rPr>
                <w:rFonts w:hint="eastAsia"/>
                <w:sz w:val="24"/>
                <w:szCs w:val="28"/>
                <w:vertAlign w:val="baseline"/>
                <w:lang w:val="en-US" w:eastAsia="zh-CN"/>
              </w:rPr>
              <w:t>*7</w:t>
            </w:r>
          </w:p>
        </w:tc>
        <w:tc>
          <w:tcPr>
            <w:tcW w:w="7688" w:type="dxa"/>
          </w:tcPr>
          <w:p w14:paraId="6AF660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vertAlign w:val="baseline"/>
              </w:rPr>
            </w:pPr>
            <w:r>
              <w:rPr>
                <w:rFonts w:hint="eastAsia"/>
                <w:sz w:val="24"/>
                <w:szCs w:val="28"/>
                <w:vertAlign w:val="baseline"/>
              </w:rPr>
              <w:t>采用医用压敏胶，低致敏性，透气性好，大大提升了患者使用舒适度；</w:t>
            </w:r>
          </w:p>
        </w:tc>
      </w:tr>
      <w:tr w14:paraId="513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shd w:val="clear" w:color="auto" w:fill="auto"/>
            <w:vAlign w:val="top"/>
          </w:tcPr>
          <w:p w14:paraId="78E73E2C">
            <w:pPr>
              <w:spacing w:line="360" w:lineRule="auto"/>
              <w:jc w:val="center"/>
              <w:rPr>
                <w:rFonts w:hint="eastAsia" w:ascii="Calibri" w:hAnsi="Calibri" w:eastAsia="宋体" w:cs="宋体"/>
                <w:kern w:val="2"/>
                <w:sz w:val="24"/>
                <w:szCs w:val="28"/>
                <w:vertAlign w:val="baseline"/>
                <w:lang w:val="en-US" w:eastAsia="zh-CN" w:bidi="ar-SA"/>
              </w:rPr>
            </w:pPr>
            <w:r>
              <w:rPr>
                <w:rFonts w:hint="eastAsia"/>
                <w:sz w:val="24"/>
                <w:szCs w:val="28"/>
                <w:vertAlign w:val="baseline"/>
                <w:lang w:val="en-US" w:eastAsia="zh-CN"/>
              </w:rPr>
              <w:t>8</w:t>
            </w:r>
          </w:p>
        </w:tc>
        <w:tc>
          <w:tcPr>
            <w:tcW w:w="7688" w:type="dxa"/>
          </w:tcPr>
          <w:p w14:paraId="0E5C9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8"/>
                <w:lang w:val="en-US" w:eastAsia="zh-CN"/>
              </w:rPr>
            </w:pPr>
            <w:r>
              <w:rPr>
                <w:rFonts w:hint="eastAsia"/>
                <w:sz w:val="24"/>
                <w:szCs w:val="28"/>
                <w:lang w:val="en-US" w:eastAsia="zh-CN"/>
              </w:rPr>
              <w:t>具有良好的顺应性，可根据部位随意裁剪，裁剪后用于固定不同的引流管，可用于将其他医疗器械固定到人体的特定部位，方便护士使用。</w:t>
            </w:r>
          </w:p>
        </w:tc>
      </w:tr>
      <w:tr w14:paraId="29E7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shd w:val="clear" w:color="auto" w:fill="auto"/>
            <w:vAlign w:val="top"/>
          </w:tcPr>
          <w:p w14:paraId="0602CD10">
            <w:pPr>
              <w:spacing w:line="360" w:lineRule="auto"/>
              <w:jc w:val="center"/>
              <w:rPr>
                <w:rFonts w:hint="eastAsia" w:ascii="Calibri" w:hAnsi="Calibri" w:eastAsia="宋体" w:cs="宋体"/>
                <w:kern w:val="2"/>
                <w:sz w:val="24"/>
                <w:szCs w:val="28"/>
                <w:vertAlign w:val="baseline"/>
                <w:lang w:val="en-US" w:eastAsia="zh-CN" w:bidi="ar-SA"/>
              </w:rPr>
            </w:pPr>
            <w:r>
              <w:rPr>
                <w:rFonts w:hint="eastAsia"/>
                <w:sz w:val="24"/>
                <w:szCs w:val="28"/>
                <w:vertAlign w:val="baseline"/>
                <w:lang w:val="en-US" w:eastAsia="zh-CN"/>
              </w:rPr>
              <w:t>9</w:t>
            </w:r>
          </w:p>
        </w:tc>
        <w:tc>
          <w:tcPr>
            <w:tcW w:w="7688" w:type="dxa"/>
          </w:tcPr>
          <w:p w14:paraId="31AE39C0">
            <w:pPr>
              <w:spacing w:line="360" w:lineRule="auto"/>
              <w:rPr>
                <w:rFonts w:hint="eastAsia" w:eastAsia="宋体"/>
                <w:sz w:val="24"/>
                <w:szCs w:val="28"/>
                <w:vertAlign w:val="baseline"/>
                <w:lang w:eastAsia="zh-CN"/>
              </w:rPr>
            </w:pPr>
            <w:r>
              <w:rPr>
                <w:rFonts w:hint="eastAsia"/>
                <w:sz w:val="24"/>
                <w:szCs w:val="28"/>
                <w:vertAlign w:val="baseline"/>
              </w:rPr>
              <w:t>规格、尺寸</w:t>
            </w:r>
            <w:r>
              <w:rPr>
                <w:rFonts w:hint="eastAsia"/>
                <w:sz w:val="24"/>
                <w:szCs w:val="28"/>
                <w:vertAlign w:val="baseline"/>
                <w:lang w:eastAsia="zh-CN"/>
              </w:rPr>
              <w:t>：约7.5cm*5m</w:t>
            </w:r>
          </w:p>
        </w:tc>
      </w:tr>
      <w:tr w14:paraId="7F04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shd w:val="clear" w:color="auto" w:fill="auto"/>
            <w:vAlign w:val="center"/>
          </w:tcPr>
          <w:p w14:paraId="49AD3BA1">
            <w:pPr>
              <w:widowControl/>
              <w:spacing w:line="360" w:lineRule="auto"/>
              <w:jc w:val="center"/>
              <w:rPr>
                <w:rFonts w:hint="eastAsia" w:asciiTheme="minorEastAsia" w:hAnsiTheme="minorEastAsia" w:eastAsiaTheme="minorEastAsia" w:cstheme="minorEastAsia"/>
                <w:color w:val="FF0000"/>
                <w:kern w:val="0"/>
                <w:sz w:val="24"/>
                <w:szCs w:val="24"/>
                <w:lang w:val="en-US" w:eastAsia="zh-CN" w:bidi="ar-SA"/>
              </w:rPr>
            </w:pPr>
            <w:r>
              <w:rPr>
                <w:rFonts w:hint="eastAsia" w:asciiTheme="minorEastAsia" w:hAnsiTheme="minorEastAsia" w:eastAsiaTheme="minorEastAsia" w:cstheme="minorEastAsia"/>
                <w:color w:val="FF0000"/>
                <w:kern w:val="0"/>
                <w:sz w:val="24"/>
                <w:szCs w:val="24"/>
                <w:lang w:val="en-US" w:eastAsia="zh-CN"/>
              </w:rPr>
              <w:t>备注</w:t>
            </w:r>
          </w:p>
        </w:tc>
        <w:tc>
          <w:tcPr>
            <w:tcW w:w="7688" w:type="dxa"/>
            <w:shd w:val="clear" w:color="auto" w:fill="auto"/>
            <w:vAlign w:val="center"/>
          </w:tcPr>
          <w:p w14:paraId="0F21169F">
            <w:pPr>
              <w:widowControl/>
              <w:spacing w:line="360" w:lineRule="auto"/>
              <w:jc w:val="left"/>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加*为关键性参数，未满足则不符合实质性需求，视为无效投标</w:t>
            </w:r>
          </w:p>
        </w:tc>
      </w:tr>
    </w:tbl>
    <w:p w14:paraId="73D90F8B">
      <w:pPr>
        <w:spacing w:line="360" w:lineRule="auto"/>
        <w:rPr>
          <w:rFonts w:hint="eastAsia"/>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96ADE"/>
    <w:rsid w:val="0890086B"/>
    <w:rsid w:val="12E40B5C"/>
    <w:rsid w:val="18425057"/>
    <w:rsid w:val="2C60645C"/>
    <w:rsid w:val="2E985704"/>
    <w:rsid w:val="2FC543AD"/>
    <w:rsid w:val="327363AC"/>
    <w:rsid w:val="36D96ADE"/>
    <w:rsid w:val="43AF5507"/>
    <w:rsid w:val="4EB62E28"/>
    <w:rsid w:val="62097790"/>
    <w:rsid w:val="6803763F"/>
    <w:rsid w:val="6EBE3F35"/>
    <w:rsid w:val="71CD254A"/>
    <w:rsid w:val="767365C0"/>
    <w:rsid w:val="7E72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河南分公司</Company>
  <Pages>1</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2025-06-25T09:10:00Z</dcterms:created>
  <dc:creator>admin</dc:creator>
  <cp:lastModifiedBy>admin</cp:lastModifiedBy>
  <dcterms:modified xsi:type="dcterms:W3CDTF">2025-10-23T07:27:25Z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6E44C9ABEAF046A38C25597152F85705</vt:lpwstr>
  </property>
</Properties>
</file>